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652" w:rsidRPr="00542312" w:rsidRDefault="00650652" w:rsidP="00987E0D">
      <w:pPr>
        <w:jc w:val="center"/>
        <w:rPr>
          <w:rFonts w:ascii="Times New Roman" w:hAnsi="Times New Roman" w:cs="Times New Roman"/>
          <w:b/>
          <w:bCs/>
          <w:color w:val="000000"/>
          <w:sz w:val="28"/>
          <w:szCs w:val="28"/>
          <w:u w:val="single"/>
          <w:shd w:val="clear" w:color="auto" w:fill="FFFFFF"/>
        </w:rPr>
      </w:pPr>
      <w:r w:rsidRPr="00542312">
        <w:rPr>
          <w:rFonts w:ascii="Times New Roman" w:hAnsi="Times New Roman" w:cs="Times New Roman"/>
          <w:b/>
          <w:bCs/>
          <w:color w:val="000000"/>
          <w:sz w:val="28"/>
          <w:szCs w:val="28"/>
          <w:u w:val="single"/>
          <w:shd w:val="clear" w:color="auto" w:fill="FFFFFF"/>
        </w:rPr>
        <w:t>RICHIESTA ACCESSO PER TESI DI LAUREA</w:t>
      </w:r>
    </w:p>
    <w:p w:rsidR="00650652" w:rsidRDefault="00650652">
      <w:pPr>
        <w:rPr>
          <w:rFonts w:ascii="Courier New" w:hAnsi="Courier New" w:cs="Courier New"/>
          <w:color w:val="000000"/>
          <w:sz w:val="20"/>
          <w:szCs w:val="20"/>
          <w:shd w:val="clear" w:color="auto" w:fill="FFFFFF"/>
        </w:rPr>
      </w:pPr>
    </w:p>
    <w:p w:rsidR="00650652" w:rsidRPr="00D274D7" w:rsidRDefault="00650652" w:rsidP="00D274D7">
      <w:pPr>
        <w:pStyle w:val="ListParagraph"/>
        <w:numPr>
          <w:ilvl w:val="0"/>
          <w:numId w:val="4"/>
        </w:numPr>
        <w:rPr>
          <w:rFonts w:ascii="Times New Roman" w:hAnsi="Times New Roman" w:cs="Times New Roman"/>
          <w:color w:val="000000"/>
          <w:sz w:val="24"/>
          <w:szCs w:val="24"/>
          <w:shd w:val="clear" w:color="auto" w:fill="FFFFFF"/>
        </w:rPr>
      </w:pPr>
      <w:r w:rsidRPr="00B54D62">
        <w:rPr>
          <w:rFonts w:ascii="Times New Roman" w:hAnsi="Times New Roman" w:cs="Times New Roman"/>
          <w:color w:val="000000"/>
          <w:sz w:val="24"/>
          <w:szCs w:val="24"/>
          <w:shd w:val="clear" w:color="auto" w:fill="FFFFFF"/>
        </w:rPr>
        <w:t xml:space="preserve">Per poter accedere ai servizi aziendali per somministrare questionari o elaborare dati statistici </w:t>
      </w:r>
      <w:r>
        <w:rPr>
          <w:rFonts w:ascii="Times New Roman" w:hAnsi="Times New Roman" w:cs="Times New Roman"/>
          <w:color w:val="000000"/>
          <w:sz w:val="24"/>
          <w:szCs w:val="24"/>
          <w:shd w:val="clear" w:color="auto" w:fill="FFFFFF"/>
        </w:rPr>
        <w:t xml:space="preserve">e quant’altro necessario alla realizzazione di  tesi di laurea, </w:t>
      </w:r>
      <w:bookmarkStart w:id="0" w:name="_GoBack"/>
      <w:bookmarkEnd w:id="0"/>
      <w:r w:rsidRPr="00D274D7">
        <w:rPr>
          <w:rFonts w:ascii="Times New Roman" w:hAnsi="Times New Roman" w:cs="Times New Roman"/>
          <w:color w:val="000000"/>
          <w:sz w:val="24"/>
          <w:szCs w:val="24"/>
          <w:shd w:val="clear" w:color="auto" w:fill="FFFFFF"/>
        </w:rPr>
        <w:t>è necessario acquisire l’istanza completa e formale (in essa devono essere specificati le generalità con allegata fotocopia di un documento di riconoscimento in corso di validità); </w:t>
      </w:r>
    </w:p>
    <w:p w:rsidR="00650652" w:rsidRPr="00EB2DE0" w:rsidRDefault="00650652" w:rsidP="00D130CF">
      <w:pPr>
        <w:pStyle w:val="ListParagraph"/>
        <w:numPr>
          <w:ilvl w:val="0"/>
          <w:numId w:val="4"/>
        </w:numPr>
        <w:jc w:val="both"/>
        <w:rPr>
          <w:rFonts w:ascii="Times New Roman" w:hAnsi="Times New Roman" w:cs="Times New Roman"/>
          <w:color w:val="000000"/>
          <w:sz w:val="24"/>
          <w:szCs w:val="24"/>
          <w:shd w:val="clear" w:color="auto" w:fill="FFFFFF"/>
        </w:rPr>
      </w:pPr>
      <w:r w:rsidRPr="00EB2DE0">
        <w:rPr>
          <w:rFonts w:ascii="Times New Roman" w:hAnsi="Times New Roman" w:cs="Times New Roman"/>
          <w:color w:val="000000"/>
          <w:sz w:val="24"/>
          <w:szCs w:val="24"/>
          <w:shd w:val="clear" w:color="auto" w:fill="FFFFFF"/>
        </w:rPr>
        <w:t>deve essere precisata la posizione nell'ambito dell'Università; </w:t>
      </w:r>
    </w:p>
    <w:p w:rsidR="00650652" w:rsidRPr="00EB2DE0" w:rsidRDefault="00650652" w:rsidP="00D130CF">
      <w:pPr>
        <w:pStyle w:val="ListParagraph"/>
        <w:numPr>
          <w:ilvl w:val="0"/>
          <w:numId w:val="4"/>
        </w:numPr>
        <w:jc w:val="both"/>
        <w:rPr>
          <w:rFonts w:ascii="Times New Roman" w:hAnsi="Times New Roman" w:cs="Times New Roman"/>
          <w:color w:val="000000"/>
          <w:sz w:val="24"/>
          <w:szCs w:val="24"/>
          <w:shd w:val="clear" w:color="auto" w:fill="FFFFFF"/>
        </w:rPr>
      </w:pPr>
      <w:r w:rsidRPr="00EB2DE0">
        <w:rPr>
          <w:rFonts w:ascii="Times New Roman" w:hAnsi="Times New Roman" w:cs="Times New Roman"/>
          <w:color w:val="000000"/>
          <w:sz w:val="24"/>
          <w:szCs w:val="24"/>
          <w:shd w:val="clear" w:color="auto" w:fill="FFFFFF"/>
        </w:rPr>
        <w:t xml:space="preserve">deve essere specificato il motivo della ricerca che si intende effettuare </w:t>
      </w:r>
      <w:r>
        <w:rPr>
          <w:rFonts w:ascii="Times New Roman" w:hAnsi="Times New Roman" w:cs="Times New Roman"/>
          <w:color w:val="000000"/>
          <w:sz w:val="24"/>
          <w:szCs w:val="24"/>
          <w:shd w:val="clear" w:color="auto" w:fill="FFFFFF"/>
        </w:rPr>
        <w:t xml:space="preserve">nonché il titolo e </w:t>
      </w:r>
      <w:r w:rsidRPr="00EB2DE0">
        <w:rPr>
          <w:rFonts w:ascii="Times New Roman" w:hAnsi="Times New Roman" w:cs="Times New Roman"/>
          <w:color w:val="000000"/>
          <w:sz w:val="24"/>
          <w:szCs w:val="24"/>
          <w:shd w:val="clear" w:color="auto" w:fill="FFFFFF"/>
        </w:rPr>
        <w:t xml:space="preserve"> il relatore </w:t>
      </w:r>
      <w:r>
        <w:rPr>
          <w:rFonts w:ascii="Times New Roman" w:hAnsi="Times New Roman" w:cs="Times New Roman"/>
          <w:color w:val="000000"/>
          <w:sz w:val="24"/>
          <w:szCs w:val="24"/>
          <w:shd w:val="clear" w:color="auto" w:fill="FFFFFF"/>
        </w:rPr>
        <w:t>della tesi</w:t>
      </w:r>
      <w:r w:rsidRPr="00EB2DE0">
        <w:rPr>
          <w:rFonts w:ascii="Times New Roman" w:hAnsi="Times New Roman" w:cs="Times New Roman"/>
          <w:color w:val="000000"/>
          <w:sz w:val="24"/>
          <w:szCs w:val="24"/>
          <w:shd w:val="clear" w:color="auto" w:fill="FFFFFF"/>
        </w:rPr>
        <w:t>; </w:t>
      </w:r>
    </w:p>
    <w:p w:rsidR="00650652" w:rsidRPr="00EB2DE0" w:rsidRDefault="00650652" w:rsidP="00D130CF">
      <w:pPr>
        <w:pStyle w:val="ListParagraph"/>
        <w:numPr>
          <w:ilvl w:val="0"/>
          <w:numId w:val="4"/>
        </w:num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deve essere indicato il </w:t>
      </w:r>
      <w:r w:rsidRPr="00EB2DE0">
        <w:rPr>
          <w:rFonts w:ascii="Times New Roman" w:hAnsi="Times New Roman" w:cs="Times New Roman"/>
          <w:color w:val="000000"/>
          <w:sz w:val="24"/>
          <w:szCs w:val="24"/>
          <w:shd w:val="clear" w:color="auto" w:fill="FFFFFF"/>
        </w:rPr>
        <w:t>servizio/servizi di questa USL che si intendono frequentare ai fini della somministrazione dei questionari; </w:t>
      </w:r>
    </w:p>
    <w:p w:rsidR="00650652" w:rsidRDefault="00650652" w:rsidP="00D130CF">
      <w:pPr>
        <w:pStyle w:val="ListParagraph"/>
        <w:numPr>
          <w:ilvl w:val="0"/>
          <w:numId w:val="4"/>
        </w:numPr>
        <w:jc w:val="both"/>
        <w:rPr>
          <w:rFonts w:ascii="Times New Roman" w:hAnsi="Times New Roman" w:cs="Times New Roman"/>
          <w:color w:val="000000"/>
          <w:sz w:val="24"/>
          <w:szCs w:val="24"/>
          <w:shd w:val="clear" w:color="auto" w:fill="FFFFFF"/>
        </w:rPr>
      </w:pPr>
      <w:r w:rsidRPr="00EB2DE0">
        <w:rPr>
          <w:rFonts w:ascii="Times New Roman" w:hAnsi="Times New Roman" w:cs="Times New Roman"/>
          <w:color w:val="000000"/>
          <w:sz w:val="24"/>
          <w:szCs w:val="24"/>
          <w:shd w:val="clear" w:color="auto" w:fill="FFFFFF"/>
        </w:rPr>
        <w:t>deve essere prodotta l'informativa che dovrebbe essere preventivamente fornita agli o</w:t>
      </w:r>
      <w:r>
        <w:rPr>
          <w:rFonts w:ascii="Times New Roman" w:hAnsi="Times New Roman" w:cs="Times New Roman"/>
          <w:color w:val="000000"/>
          <w:sz w:val="24"/>
          <w:szCs w:val="24"/>
          <w:shd w:val="clear" w:color="auto" w:fill="FFFFFF"/>
        </w:rPr>
        <w:t>peratori, ai pazienti e ai familiari;</w:t>
      </w:r>
    </w:p>
    <w:p w:rsidR="00650652" w:rsidRDefault="00650652" w:rsidP="00D130CF">
      <w:pPr>
        <w:pStyle w:val="ListParagraph"/>
        <w:numPr>
          <w:ilvl w:val="0"/>
          <w:numId w:val="4"/>
        </w:numPr>
        <w:jc w:val="both"/>
        <w:rPr>
          <w:rFonts w:ascii="Times New Roman" w:hAnsi="Times New Roman" w:cs="Times New Roman"/>
          <w:color w:val="000000"/>
          <w:sz w:val="24"/>
          <w:szCs w:val="24"/>
          <w:shd w:val="clear" w:color="auto" w:fill="FFFFFF"/>
        </w:rPr>
      </w:pPr>
      <w:r w:rsidRPr="00EB2DE0">
        <w:rPr>
          <w:rFonts w:ascii="Times New Roman" w:hAnsi="Times New Roman" w:cs="Times New Roman"/>
          <w:color w:val="000000"/>
          <w:sz w:val="24"/>
          <w:szCs w:val="24"/>
          <w:shd w:val="clear" w:color="auto" w:fill="FFFFFF"/>
        </w:rPr>
        <w:t>deve essere prodotto il modulo per la raccolta del consenso al trattamento dei dati che dovrà essere firmato da parte degli operatori, dei p</w:t>
      </w:r>
      <w:r>
        <w:rPr>
          <w:rFonts w:ascii="Times New Roman" w:hAnsi="Times New Roman" w:cs="Times New Roman"/>
          <w:color w:val="000000"/>
          <w:sz w:val="24"/>
          <w:szCs w:val="24"/>
          <w:shd w:val="clear" w:color="auto" w:fill="FFFFFF"/>
        </w:rPr>
        <w:t>a</w:t>
      </w:r>
      <w:r w:rsidRPr="00EB2DE0">
        <w:rPr>
          <w:rFonts w:ascii="Times New Roman" w:hAnsi="Times New Roman" w:cs="Times New Roman"/>
          <w:color w:val="000000"/>
          <w:sz w:val="24"/>
          <w:szCs w:val="24"/>
          <w:shd w:val="clear" w:color="auto" w:fill="FFFFFF"/>
        </w:rPr>
        <w:t>z</w:t>
      </w:r>
      <w:r>
        <w:rPr>
          <w:rFonts w:ascii="Times New Roman" w:hAnsi="Times New Roman" w:cs="Times New Roman"/>
          <w:color w:val="000000"/>
          <w:sz w:val="24"/>
          <w:szCs w:val="24"/>
          <w:shd w:val="clear" w:color="auto" w:fill="FFFFFF"/>
        </w:rPr>
        <w:t>ienti</w:t>
      </w:r>
      <w:r w:rsidRPr="00EB2DE0">
        <w:rPr>
          <w:rFonts w:ascii="Times New Roman" w:hAnsi="Times New Roman" w:cs="Times New Roman"/>
          <w:color w:val="000000"/>
          <w:sz w:val="24"/>
          <w:szCs w:val="24"/>
          <w:shd w:val="clear" w:color="auto" w:fill="FFFFFF"/>
        </w:rPr>
        <w:t xml:space="preserve"> e dei familiari; </w:t>
      </w:r>
    </w:p>
    <w:p w:rsidR="00650652" w:rsidRPr="00BC1227" w:rsidRDefault="00650652" w:rsidP="00D130CF">
      <w:pPr>
        <w:pStyle w:val="ListParagraph"/>
        <w:numPr>
          <w:ilvl w:val="0"/>
          <w:numId w:val="4"/>
        </w:numPr>
        <w:jc w:val="both"/>
        <w:rPr>
          <w:rFonts w:ascii="Times New Roman" w:hAnsi="Times New Roman" w:cs="Times New Roman"/>
          <w:color w:val="000000"/>
          <w:sz w:val="24"/>
          <w:szCs w:val="24"/>
          <w:shd w:val="clear" w:color="auto" w:fill="FFFFFF"/>
        </w:rPr>
      </w:pPr>
      <w:r w:rsidRPr="00EB2DE0">
        <w:rPr>
          <w:rFonts w:ascii="Times New Roman" w:hAnsi="Times New Roman" w:cs="Times New Roman"/>
          <w:color w:val="000000"/>
          <w:sz w:val="24"/>
          <w:szCs w:val="24"/>
          <w:shd w:val="clear" w:color="auto" w:fill="FFFFFF"/>
        </w:rPr>
        <w:t>è necessario che i questionari vengano elaborati e prodotti nella loro versione definitiva e presentati unitamente alla domanda; </w:t>
      </w:r>
    </w:p>
    <w:p w:rsidR="00650652" w:rsidRPr="00CF381A" w:rsidRDefault="00650652" w:rsidP="00D130CF">
      <w:pPr>
        <w:pStyle w:val="ListParagraph"/>
        <w:numPr>
          <w:ilvl w:val="0"/>
          <w:numId w:val="4"/>
        </w:numPr>
        <w:jc w:val="both"/>
        <w:rPr>
          <w:rFonts w:ascii="Times New Roman" w:hAnsi="Times New Roman" w:cs="Times New Roman"/>
          <w:color w:val="000000"/>
          <w:sz w:val="24"/>
          <w:szCs w:val="24"/>
          <w:shd w:val="clear" w:color="auto" w:fill="FFFFFF"/>
        </w:rPr>
      </w:pPr>
      <w:r w:rsidRPr="00EB2DE0">
        <w:rPr>
          <w:rFonts w:ascii="Times New Roman" w:hAnsi="Times New Roman" w:cs="Times New Roman"/>
          <w:color w:val="000000"/>
          <w:sz w:val="24"/>
          <w:szCs w:val="24"/>
          <w:shd w:val="clear" w:color="auto" w:fill="FFFFFF"/>
        </w:rPr>
        <w:t xml:space="preserve">particolare attenzione va rivolta </w:t>
      </w:r>
      <w:r>
        <w:rPr>
          <w:rFonts w:ascii="Times New Roman" w:hAnsi="Times New Roman" w:cs="Times New Roman"/>
          <w:color w:val="000000"/>
          <w:sz w:val="24"/>
          <w:szCs w:val="24"/>
          <w:shd w:val="clear" w:color="auto" w:fill="FFFFFF"/>
        </w:rPr>
        <w:t>ai</w:t>
      </w:r>
      <w:r w:rsidRPr="00EB2DE0">
        <w:rPr>
          <w:rFonts w:ascii="Times New Roman" w:hAnsi="Times New Roman" w:cs="Times New Roman"/>
          <w:color w:val="000000"/>
          <w:sz w:val="24"/>
          <w:szCs w:val="24"/>
          <w:shd w:val="clear" w:color="auto" w:fill="FFFFFF"/>
        </w:rPr>
        <w:t xml:space="preserve"> casi in cui il questionario debba essere somministrato a p</w:t>
      </w:r>
      <w:r>
        <w:rPr>
          <w:rFonts w:ascii="Times New Roman" w:hAnsi="Times New Roman" w:cs="Times New Roman"/>
          <w:color w:val="000000"/>
          <w:sz w:val="24"/>
          <w:szCs w:val="24"/>
          <w:shd w:val="clear" w:color="auto" w:fill="FFFFFF"/>
        </w:rPr>
        <w:t>a</w:t>
      </w:r>
      <w:r w:rsidRPr="00EB2DE0">
        <w:rPr>
          <w:rFonts w:ascii="Times New Roman" w:hAnsi="Times New Roman" w:cs="Times New Roman"/>
          <w:color w:val="000000"/>
          <w:sz w:val="24"/>
          <w:szCs w:val="24"/>
          <w:shd w:val="clear" w:color="auto" w:fill="FFFFFF"/>
        </w:rPr>
        <w:t>z</w:t>
      </w:r>
      <w:r>
        <w:rPr>
          <w:rFonts w:ascii="Times New Roman" w:hAnsi="Times New Roman" w:cs="Times New Roman"/>
          <w:color w:val="000000"/>
          <w:sz w:val="24"/>
          <w:szCs w:val="24"/>
          <w:shd w:val="clear" w:color="auto" w:fill="FFFFFF"/>
        </w:rPr>
        <w:t>ienti</w:t>
      </w:r>
      <w:r w:rsidRPr="00EB2DE0">
        <w:rPr>
          <w:rFonts w:ascii="Times New Roman" w:hAnsi="Times New Roman" w:cs="Times New Roman"/>
          <w:color w:val="000000"/>
          <w:sz w:val="24"/>
          <w:szCs w:val="24"/>
          <w:shd w:val="clear" w:color="auto" w:fill="FFFFFF"/>
        </w:rPr>
        <w:t xml:space="preserve"> che si trovino in particolari condizioni (interdetti, incapaci ecc.); </w:t>
      </w:r>
    </w:p>
    <w:p w:rsidR="00650652" w:rsidRPr="00CF381A" w:rsidRDefault="00650652" w:rsidP="00D130CF">
      <w:pPr>
        <w:pStyle w:val="ListParagraph"/>
        <w:numPr>
          <w:ilvl w:val="0"/>
          <w:numId w:val="4"/>
        </w:numPr>
        <w:jc w:val="both"/>
        <w:rPr>
          <w:rFonts w:ascii="Times New Roman" w:hAnsi="Times New Roman" w:cs="Times New Roman"/>
          <w:color w:val="000000"/>
          <w:sz w:val="24"/>
          <w:szCs w:val="24"/>
          <w:shd w:val="clear" w:color="auto" w:fill="FFFFFF"/>
        </w:rPr>
      </w:pPr>
      <w:r w:rsidRPr="00EB2DE0">
        <w:rPr>
          <w:rFonts w:ascii="Times New Roman" w:hAnsi="Times New Roman" w:cs="Times New Roman"/>
          <w:color w:val="000000"/>
          <w:sz w:val="24"/>
          <w:szCs w:val="24"/>
          <w:shd w:val="clear" w:color="auto" w:fill="FFFFFF"/>
        </w:rPr>
        <w:t>la ricerca deve citare come fonte dati l'USL Umbria 2; </w:t>
      </w:r>
    </w:p>
    <w:p w:rsidR="00650652" w:rsidRPr="00490089" w:rsidRDefault="00650652" w:rsidP="00D130CF">
      <w:pPr>
        <w:pStyle w:val="ListParagraph"/>
        <w:numPr>
          <w:ilvl w:val="0"/>
          <w:numId w:val="4"/>
        </w:numPr>
        <w:jc w:val="both"/>
        <w:rPr>
          <w:rFonts w:ascii="Times New Roman" w:hAnsi="Times New Roman" w:cs="Times New Roman"/>
          <w:color w:val="000000"/>
          <w:sz w:val="24"/>
          <w:szCs w:val="24"/>
          <w:shd w:val="clear" w:color="auto" w:fill="FFFFFF"/>
        </w:rPr>
      </w:pPr>
      <w:r w:rsidRPr="00EB2DE0">
        <w:rPr>
          <w:rFonts w:ascii="Times New Roman" w:hAnsi="Times New Roman" w:cs="Times New Roman"/>
          <w:color w:val="000000"/>
          <w:sz w:val="24"/>
          <w:szCs w:val="24"/>
          <w:shd w:val="clear" w:color="auto" w:fill="FFFFFF"/>
        </w:rPr>
        <w:t>nei questionari non può essere indicata la fede religiosa dell'intervistato e/o altri dati personali che direttamente o indirettamente possano ricondurre all'identità del soggetto; </w:t>
      </w:r>
    </w:p>
    <w:p w:rsidR="00650652" w:rsidRPr="00490089" w:rsidRDefault="00650652" w:rsidP="00D130CF">
      <w:pPr>
        <w:pStyle w:val="ListParagraph"/>
        <w:numPr>
          <w:ilvl w:val="0"/>
          <w:numId w:val="4"/>
        </w:numPr>
        <w:jc w:val="both"/>
        <w:rPr>
          <w:rFonts w:ascii="Times New Roman" w:hAnsi="Times New Roman" w:cs="Times New Roman"/>
          <w:color w:val="000000"/>
          <w:sz w:val="24"/>
          <w:szCs w:val="24"/>
          <w:shd w:val="clear" w:color="auto" w:fill="FFFFFF"/>
        </w:rPr>
      </w:pPr>
      <w:r w:rsidRPr="00EB2DE0">
        <w:rPr>
          <w:rFonts w:ascii="Times New Roman" w:hAnsi="Times New Roman" w:cs="Times New Roman"/>
          <w:color w:val="000000"/>
          <w:sz w:val="24"/>
          <w:szCs w:val="24"/>
          <w:shd w:val="clear" w:color="auto" w:fill="FFFFFF"/>
        </w:rPr>
        <w:t>i questionari debbono essere rigorosamente anonimi; </w:t>
      </w:r>
    </w:p>
    <w:p w:rsidR="00650652" w:rsidRPr="00490089" w:rsidRDefault="00650652" w:rsidP="00D130CF">
      <w:pPr>
        <w:pStyle w:val="ListParagraph"/>
        <w:numPr>
          <w:ilvl w:val="0"/>
          <w:numId w:val="4"/>
        </w:numPr>
        <w:jc w:val="both"/>
        <w:rPr>
          <w:rFonts w:ascii="Times New Roman" w:hAnsi="Times New Roman" w:cs="Times New Roman"/>
          <w:color w:val="000000"/>
          <w:sz w:val="24"/>
          <w:szCs w:val="24"/>
          <w:shd w:val="clear" w:color="auto" w:fill="FFFFFF"/>
        </w:rPr>
      </w:pPr>
      <w:r w:rsidRPr="00EB2DE0">
        <w:rPr>
          <w:rFonts w:ascii="Times New Roman" w:hAnsi="Times New Roman" w:cs="Times New Roman"/>
          <w:color w:val="000000"/>
          <w:sz w:val="24"/>
          <w:szCs w:val="24"/>
          <w:shd w:val="clear" w:color="auto" w:fill="FFFFFF"/>
        </w:rPr>
        <w:t>copia dei questionari somministrati e relativa autorizzazione al trattamento dei dati da parte dei soggetti interessati deve rimanere agli atti del servizio ove si accede; </w:t>
      </w:r>
    </w:p>
    <w:p w:rsidR="00650652" w:rsidRDefault="00650652" w:rsidP="00D130CF">
      <w:pPr>
        <w:pStyle w:val="ListParagraph"/>
        <w:numPr>
          <w:ilvl w:val="0"/>
          <w:numId w:val="4"/>
        </w:numPr>
        <w:jc w:val="both"/>
        <w:rPr>
          <w:rFonts w:ascii="Times New Roman" w:hAnsi="Times New Roman" w:cs="Times New Roman"/>
          <w:color w:val="000000"/>
          <w:sz w:val="24"/>
          <w:szCs w:val="24"/>
          <w:shd w:val="clear" w:color="auto" w:fill="FFFFFF"/>
        </w:rPr>
      </w:pPr>
      <w:r w:rsidRPr="00EB2DE0">
        <w:rPr>
          <w:rFonts w:ascii="Times New Roman" w:hAnsi="Times New Roman" w:cs="Times New Roman"/>
          <w:color w:val="000000"/>
          <w:sz w:val="24"/>
          <w:szCs w:val="24"/>
          <w:shd w:val="clear" w:color="auto" w:fill="FFFFFF"/>
        </w:rPr>
        <w:t>la somministrazione dei questionari non deve creare intralcio allo svolgimento del servizio</w:t>
      </w:r>
      <w:r>
        <w:rPr>
          <w:rFonts w:ascii="Times New Roman" w:hAnsi="Times New Roman" w:cs="Times New Roman"/>
          <w:color w:val="000000"/>
          <w:sz w:val="24"/>
          <w:szCs w:val="24"/>
          <w:shd w:val="clear" w:color="auto" w:fill="FFFFFF"/>
        </w:rPr>
        <w:t>;</w:t>
      </w:r>
    </w:p>
    <w:p w:rsidR="00650652" w:rsidRPr="003B0053" w:rsidRDefault="00650652" w:rsidP="00D130CF">
      <w:pPr>
        <w:pStyle w:val="ListParagraph"/>
        <w:numPr>
          <w:ilvl w:val="0"/>
          <w:numId w:val="4"/>
        </w:numPr>
        <w:jc w:val="both"/>
        <w:rPr>
          <w:rFonts w:ascii="Times New Roman" w:hAnsi="Times New Roman" w:cs="Times New Roman"/>
          <w:color w:val="000000"/>
          <w:sz w:val="24"/>
          <w:szCs w:val="24"/>
          <w:shd w:val="clear" w:color="auto" w:fill="FFFFFF"/>
        </w:rPr>
      </w:pPr>
      <w:r w:rsidRPr="00EB2DE0">
        <w:rPr>
          <w:rFonts w:ascii="Times New Roman" w:hAnsi="Times New Roman" w:cs="Times New Roman"/>
          <w:color w:val="000000"/>
          <w:sz w:val="24"/>
          <w:szCs w:val="24"/>
          <w:shd w:val="clear" w:color="auto" w:fill="FFFFFF"/>
        </w:rPr>
        <w:t>durante gli accessi per la somministrazione dei questionari le SS.LL. devono attenersi alle disposizioni del personale dell'USL appartenente al servizio anche con riferimento all'osservanza delle disposizioni di cui al D.L.gs 81/08 (relativo alla sicurezza sui luoghi di lavoro); </w:t>
      </w:r>
    </w:p>
    <w:p w:rsidR="00650652" w:rsidRDefault="00650652" w:rsidP="00D130CF">
      <w:pPr>
        <w:pStyle w:val="ListParagraph"/>
        <w:numPr>
          <w:ilvl w:val="0"/>
          <w:numId w:val="4"/>
        </w:numPr>
        <w:jc w:val="both"/>
        <w:rPr>
          <w:rFonts w:ascii="Times New Roman" w:hAnsi="Times New Roman" w:cs="Times New Roman"/>
          <w:color w:val="000000"/>
          <w:sz w:val="24"/>
          <w:szCs w:val="24"/>
          <w:shd w:val="clear" w:color="auto" w:fill="FFFFFF"/>
        </w:rPr>
      </w:pPr>
      <w:r w:rsidRPr="00EB2DE0">
        <w:rPr>
          <w:rFonts w:ascii="Times New Roman" w:hAnsi="Times New Roman" w:cs="Times New Roman"/>
          <w:color w:val="000000"/>
          <w:sz w:val="24"/>
          <w:szCs w:val="24"/>
          <w:shd w:val="clear" w:color="auto" w:fill="FFFFFF"/>
        </w:rPr>
        <w:t>è fatto divieto di riferire all'esterno fatti, informazioni e dati di cui si viene a conoscenza per effetto degli accessi ai servizi aziendali. A tale riguardo le SS.LL. dovranno ril</w:t>
      </w:r>
      <w:r>
        <w:rPr>
          <w:rFonts w:ascii="Times New Roman" w:hAnsi="Times New Roman" w:cs="Times New Roman"/>
          <w:color w:val="000000"/>
          <w:sz w:val="24"/>
          <w:szCs w:val="24"/>
          <w:shd w:val="clear" w:color="auto" w:fill="FFFFFF"/>
        </w:rPr>
        <w:t xml:space="preserve">asciare apposita dichiarazione; </w:t>
      </w:r>
    </w:p>
    <w:p w:rsidR="00650652" w:rsidRDefault="00650652" w:rsidP="00D130CF">
      <w:pPr>
        <w:pStyle w:val="ListParagraph"/>
        <w:numPr>
          <w:ilvl w:val="0"/>
          <w:numId w:val="4"/>
        </w:num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deve essere specificato il periodo </w:t>
      </w:r>
      <w:r w:rsidRPr="00EB2DE0">
        <w:rPr>
          <w:rFonts w:ascii="Times New Roman" w:hAnsi="Times New Roman" w:cs="Times New Roman"/>
          <w:color w:val="000000"/>
          <w:sz w:val="24"/>
          <w:szCs w:val="24"/>
          <w:shd w:val="clear" w:color="auto" w:fill="FFFFFF"/>
        </w:rPr>
        <w:t>necessario per la so</w:t>
      </w:r>
      <w:r>
        <w:rPr>
          <w:rFonts w:ascii="Times New Roman" w:hAnsi="Times New Roman" w:cs="Times New Roman"/>
          <w:color w:val="000000"/>
          <w:sz w:val="24"/>
          <w:szCs w:val="24"/>
          <w:shd w:val="clear" w:color="auto" w:fill="FFFFFF"/>
        </w:rPr>
        <w:t>mministrazione dei questionari;</w:t>
      </w:r>
    </w:p>
    <w:p w:rsidR="00650652" w:rsidRPr="003B0053" w:rsidRDefault="00650652" w:rsidP="00D130CF">
      <w:pPr>
        <w:pStyle w:val="ListParagraph"/>
        <w:numPr>
          <w:ilvl w:val="0"/>
          <w:numId w:val="4"/>
        </w:numPr>
        <w:jc w:val="both"/>
        <w:rPr>
          <w:rFonts w:ascii="Times New Roman" w:hAnsi="Times New Roman" w:cs="Times New Roman"/>
          <w:color w:val="000000"/>
          <w:sz w:val="24"/>
          <w:szCs w:val="24"/>
          <w:shd w:val="clear" w:color="auto" w:fill="FFFFFF"/>
        </w:rPr>
      </w:pPr>
      <w:r w:rsidRPr="00EB2DE0">
        <w:rPr>
          <w:rFonts w:ascii="Times New Roman" w:hAnsi="Times New Roman" w:cs="Times New Roman"/>
          <w:color w:val="000000"/>
          <w:sz w:val="24"/>
          <w:szCs w:val="24"/>
          <w:shd w:val="clear" w:color="auto" w:fill="FFFFFF"/>
        </w:rPr>
        <w:t>leSS.LL. dovranno esporre in modo visibile un cartellino recante la qualificazione (studentessa o altro) e l'Università di riferimento; </w:t>
      </w:r>
    </w:p>
    <w:p w:rsidR="00650652" w:rsidRPr="00EB2DE0" w:rsidRDefault="00650652" w:rsidP="003B0053">
      <w:pPr>
        <w:pStyle w:val="ListParagraph"/>
        <w:numPr>
          <w:ilvl w:val="0"/>
          <w:numId w:val="4"/>
        </w:numPr>
        <w:rPr>
          <w:rFonts w:ascii="Times New Roman" w:hAnsi="Times New Roman" w:cs="Times New Roman"/>
          <w:color w:val="000000"/>
          <w:sz w:val="24"/>
          <w:szCs w:val="24"/>
          <w:shd w:val="clear" w:color="auto" w:fill="FFFFFF"/>
        </w:rPr>
      </w:pPr>
      <w:r w:rsidRPr="000C75C8">
        <w:rPr>
          <w:rFonts w:ascii="Times New Roman" w:hAnsi="Times New Roman" w:cs="Times New Roman"/>
          <w:color w:val="000000"/>
          <w:sz w:val="24"/>
          <w:szCs w:val="24"/>
          <w:shd w:val="clear" w:color="auto" w:fill="FFFFFF"/>
        </w:rPr>
        <w:t>una volta acquisito quanto sopra il Servizio Privacy, d'intesa con la Responsabile del Servizio Formazione, esprimerà il parere di competenza sentiti i responsabili dei servizi interessati. </w:t>
      </w:r>
      <w:r w:rsidRPr="000C75C8">
        <w:rPr>
          <w:rFonts w:ascii="Times New Roman" w:hAnsi="Times New Roman" w:cs="Times New Roman"/>
          <w:color w:val="000000"/>
          <w:sz w:val="24"/>
          <w:szCs w:val="24"/>
        </w:rPr>
        <w:br/>
      </w:r>
    </w:p>
    <w:sectPr w:rsidR="00650652" w:rsidRPr="00EB2DE0" w:rsidSect="00A63B1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2A566F"/>
    <w:multiLevelType w:val="hybridMultilevel"/>
    <w:tmpl w:val="3CC24714"/>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1">
    <w:nsid w:val="6ED07DAD"/>
    <w:multiLevelType w:val="hybridMultilevel"/>
    <w:tmpl w:val="5D782C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2">
    <w:nsid w:val="792C6102"/>
    <w:multiLevelType w:val="hybridMultilevel"/>
    <w:tmpl w:val="806E6D14"/>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
    <w:nsid w:val="7EAE2642"/>
    <w:multiLevelType w:val="hybridMultilevel"/>
    <w:tmpl w:val="4014BF18"/>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283"/>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454E"/>
    <w:rsid w:val="00021869"/>
    <w:rsid w:val="000724A4"/>
    <w:rsid w:val="000C75C8"/>
    <w:rsid w:val="00182455"/>
    <w:rsid w:val="001C5F86"/>
    <w:rsid w:val="001F5E50"/>
    <w:rsid w:val="002444CD"/>
    <w:rsid w:val="003B0053"/>
    <w:rsid w:val="003D7DD6"/>
    <w:rsid w:val="00402962"/>
    <w:rsid w:val="00420DB1"/>
    <w:rsid w:val="004213B3"/>
    <w:rsid w:val="004812C9"/>
    <w:rsid w:val="00490089"/>
    <w:rsid w:val="00542312"/>
    <w:rsid w:val="00567D6F"/>
    <w:rsid w:val="00650652"/>
    <w:rsid w:val="006D186F"/>
    <w:rsid w:val="00734264"/>
    <w:rsid w:val="00735491"/>
    <w:rsid w:val="008232DF"/>
    <w:rsid w:val="00921FEA"/>
    <w:rsid w:val="00950033"/>
    <w:rsid w:val="00987E0D"/>
    <w:rsid w:val="009973BE"/>
    <w:rsid w:val="00A63B13"/>
    <w:rsid w:val="00AF454E"/>
    <w:rsid w:val="00B54D62"/>
    <w:rsid w:val="00B77534"/>
    <w:rsid w:val="00BB7D01"/>
    <w:rsid w:val="00BC1227"/>
    <w:rsid w:val="00C470EB"/>
    <w:rsid w:val="00CD0650"/>
    <w:rsid w:val="00CF381A"/>
    <w:rsid w:val="00D04DE7"/>
    <w:rsid w:val="00D130CF"/>
    <w:rsid w:val="00D1794D"/>
    <w:rsid w:val="00D274D7"/>
    <w:rsid w:val="00D46DC6"/>
    <w:rsid w:val="00D9257D"/>
    <w:rsid w:val="00DB6837"/>
    <w:rsid w:val="00E47975"/>
    <w:rsid w:val="00EA6A94"/>
    <w:rsid w:val="00EB2DE0"/>
    <w:rsid w:val="00EE5EA7"/>
    <w:rsid w:val="00F21D86"/>
    <w:rsid w:val="00F646A5"/>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B13"/>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02962"/>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412</Words>
  <Characters>2349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RICHIESTA ACCESSO PER TESI DI LAUREA</dc:title>
  <dc:subject/>
  <dc:creator>Utente</dc:creator>
  <cp:keywords/>
  <dc:description/>
  <cp:lastModifiedBy>Chicchi&amp;Brunu</cp:lastModifiedBy>
  <cp:revision>2</cp:revision>
  <dcterms:created xsi:type="dcterms:W3CDTF">2018-05-25T13:40:00Z</dcterms:created>
  <dcterms:modified xsi:type="dcterms:W3CDTF">2018-05-25T13:40:00Z</dcterms:modified>
</cp:coreProperties>
</file>